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B4" w:rsidRPr="009426FF" w:rsidRDefault="00A327B4" w:rsidP="00A327B4">
      <w:pPr>
        <w:pStyle w:val="a7"/>
        <w:spacing w:after="0"/>
        <w:jc w:val="right"/>
      </w:pPr>
      <w:r w:rsidRPr="009426FF">
        <w:t xml:space="preserve">Приложение </w:t>
      </w:r>
      <w:r>
        <w:t xml:space="preserve">1 </w:t>
      </w:r>
      <w:r w:rsidRPr="009426FF">
        <w:t>к приказу</w:t>
      </w:r>
      <w:r w:rsidRPr="009426FF">
        <w:rPr>
          <w:u w:val="single"/>
        </w:rPr>
        <w:t xml:space="preserve"> </w:t>
      </w:r>
      <w:r w:rsidRPr="009426FF">
        <w:t xml:space="preserve">директора </w:t>
      </w:r>
    </w:p>
    <w:p w:rsidR="00A327B4" w:rsidRPr="009426FF" w:rsidRDefault="00A327B4" w:rsidP="00A327B4">
      <w:pPr>
        <w:pStyle w:val="a7"/>
        <w:spacing w:after="0"/>
        <w:jc w:val="right"/>
      </w:pPr>
      <w:r w:rsidRPr="009426FF">
        <w:t>МАОУ Улу-</w:t>
      </w:r>
      <w:proofErr w:type="spellStart"/>
      <w:r w:rsidRPr="009426FF">
        <w:t>Юльской</w:t>
      </w:r>
      <w:proofErr w:type="spellEnd"/>
      <w:r w:rsidRPr="009426FF">
        <w:t xml:space="preserve"> СОШ </w:t>
      </w:r>
    </w:p>
    <w:p w:rsidR="00A327B4" w:rsidRDefault="00A327B4" w:rsidP="00A327B4">
      <w:pPr>
        <w:pStyle w:val="a5"/>
        <w:ind w:left="360"/>
        <w:jc w:val="right"/>
        <w:rPr>
          <w:b w:val="0"/>
          <w:lang w:val="ru-RU"/>
        </w:rPr>
      </w:pPr>
      <w:r w:rsidRPr="005B6CBC">
        <w:rPr>
          <w:b w:val="0"/>
          <w:highlight w:val="yellow"/>
        </w:rPr>
        <w:t xml:space="preserve">от </w:t>
      </w:r>
      <w:r>
        <w:rPr>
          <w:b w:val="0"/>
          <w:highlight w:val="yellow"/>
          <w:lang w:val="ru-RU"/>
        </w:rPr>
        <w:t>06.08.2024</w:t>
      </w:r>
      <w:r w:rsidRPr="005B6CBC">
        <w:rPr>
          <w:b w:val="0"/>
          <w:highlight w:val="yellow"/>
        </w:rPr>
        <w:t xml:space="preserve"> №91-О</w:t>
      </w:r>
    </w:p>
    <w:p w:rsidR="00A327B4" w:rsidRDefault="00A327B4" w:rsidP="00A327B4">
      <w:pPr>
        <w:pStyle w:val="a5"/>
        <w:ind w:left="360"/>
        <w:rPr>
          <w:lang w:val="ru-RU"/>
        </w:rPr>
      </w:pPr>
    </w:p>
    <w:p w:rsidR="00A327B4" w:rsidRDefault="00A327B4" w:rsidP="00A327B4">
      <w:pPr>
        <w:pStyle w:val="a5"/>
        <w:ind w:left="360"/>
        <w:rPr>
          <w:lang w:val="ru-RU"/>
        </w:rPr>
      </w:pPr>
      <w:r w:rsidRPr="009426FF">
        <w:rPr>
          <w:lang w:val="ru-RU"/>
        </w:rPr>
        <w:t>ПЛАН РАБОТЫ МАОУ УЛУ-ЮЛЬСКОЙ СОШ</w:t>
      </w:r>
    </w:p>
    <w:p w:rsidR="00A327B4" w:rsidRDefault="00A327B4" w:rsidP="00A327B4">
      <w:pPr>
        <w:pStyle w:val="a5"/>
        <w:ind w:left="360"/>
        <w:rPr>
          <w:lang w:val="ru-RU"/>
        </w:rPr>
      </w:pPr>
    </w:p>
    <w:p w:rsidR="003F1454" w:rsidRPr="00A327B4" w:rsidRDefault="003F1454" w:rsidP="00A327B4">
      <w:pPr>
        <w:pStyle w:val="a9"/>
        <w:numPr>
          <w:ilvl w:val="1"/>
          <w:numId w:val="2"/>
        </w:numPr>
        <w:jc w:val="both"/>
        <w:rPr>
          <w:b/>
          <w:bCs/>
        </w:rPr>
      </w:pPr>
      <w:r w:rsidRPr="00A327B4">
        <w:rPr>
          <w:b/>
          <w:bCs/>
        </w:rPr>
        <w:t xml:space="preserve">План работы </w:t>
      </w:r>
      <w:r w:rsidRPr="00A327B4">
        <w:rPr>
          <w:b/>
          <w:sz w:val="22"/>
          <w:szCs w:val="22"/>
        </w:rPr>
        <w:t>Наблюдательного Совета</w:t>
      </w:r>
      <w:r w:rsidRPr="00A327B4">
        <w:rPr>
          <w:b/>
          <w:bCs/>
        </w:rPr>
        <w:t xml:space="preserve"> </w:t>
      </w:r>
    </w:p>
    <w:p w:rsidR="00A327B4" w:rsidRPr="00A327B4" w:rsidRDefault="00A327B4" w:rsidP="00A327B4">
      <w:pPr>
        <w:jc w:val="both"/>
        <w:rPr>
          <w:b/>
          <w:bCs/>
        </w:rPr>
      </w:pPr>
      <w:r w:rsidRPr="00A327B4">
        <w:rPr>
          <w:b/>
          <w:bCs/>
        </w:rPr>
        <w:t>1 четверть</w:t>
      </w:r>
    </w:p>
    <w:p w:rsidR="00A327B4" w:rsidRPr="00A327B4" w:rsidRDefault="00A327B4" w:rsidP="00A327B4">
      <w:pPr>
        <w:pStyle w:val="a9"/>
        <w:numPr>
          <w:ilvl w:val="0"/>
          <w:numId w:val="2"/>
        </w:numPr>
        <w:rPr>
          <w:u w:val="single"/>
        </w:rPr>
      </w:pPr>
      <w:r w:rsidRPr="00A327B4">
        <w:t xml:space="preserve">Согласование отчета за </w:t>
      </w:r>
      <w:r w:rsidRPr="00A327B4">
        <w:rPr>
          <w:lang w:val="en-US"/>
        </w:rPr>
        <w:t>III</w:t>
      </w:r>
      <w:r w:rsidRPr="00A327B4">
        <w:t xml:space="preserve"> квартал 202</w:t>
      </w:r>
      <w:r>
        <w:t>4</w:t>
      </w:r>
      <w:r w:rsidRPr="00A327B4">
        <w:t xml:space="preserve"> года о выполнении Муниципального задания</w:t>
      </w:r>
      <w:r w:rsidRPr="00A327B4">
        <w:rPr>
          <w:u w:val="single"/>
        </w:rPr>
        <w:t xml:space="preserve"> </w:t>
      </w:r>
    </w:p>
    <w:p w:rsidR="00A327B4" w:rsidRPr="00A327B4" w:rsidRDefault="00A327B4" w:rsidP="00A327B4">
      <w:pPr>
        <w:pStyle w:val="a9"/>
        <w:numPr>
          <w:ilvl w:val="0"/>
          <w:numId w:val="2"/>
        </w:numPr>
        <w:rPr>
          <w:u w:val="single"/>
        </w:rPr>
      </w:pPr>
      <w:r w:rsidRPr="00A327B4">
        <w:t>Согласование</w:t>
      </w:r>
      <w:r w:rsidRPr="00A327B4">
        <w:t xml:space="preserve"> </w:t>
      </w:r>
      <w:r w:rsidRPr="00A327B4">
        <w:t>Плана финансово-хозяйственной деятельности на 202</w:t>
      </w:r>
      <w:r>
        <w:t>5</w:t>
      </w:r>
      <w:r w:rsidRPr="00A327B4">
        <w:t xml:space="preserve"> год</w:t>
      </w:r>
    </w:p>
    <w:p w:rsidR="00A327B4" w:rsidRPr="00A327B4" w:rsidRDefault="00A327B4" w:rsidP="00A327B4">
      <w:pPr>
        <w:pStyle w:val="a9"/>
        <w:numPr>
          <w:ilvl w:val="0"/>
          <w:numId w:val="2"/>
        </w:numPr>
        <w:jc w:val="both"/>
        <w:rPr>
          <w:bCs/>
        </w:rPr>
      </w:pPr>
      <w:r w:rsidRPr="00A327B4">
        <w:t>Рассмотрение сметы доходов и расходов внебюджетной деятельности</w:t>
      </w:r>
    </w:p>
    <w:p w:rsidR="00A327B4" w:rsidRPr="00A327B4" w:rsidRDefault="00A327B4" w:rsidP="00A327B4">
      <w:pPr>
        <w:jc w:val="both"/>
      </w:pPr>
    </w:p>
    <w:p w:rsidR="003F1454" w:rsidRPr="00A327B4" w:rsidRDefault="00A327B4" w:rsidP="00A327B4">
      <w:pPr>
        <w:jc w:val="both"/>
        <w:rPr>
          <w:b/>
        </w:rPr>
      </w:pPr>
      <w:r w:rsidRPr="00A327B4">
        <w:rPr>
          <w:b/>
        </w:rPr>
        <w:t>2 четверть</w:t>
      </w:r>
    </w:p>
    <w:p w:rsidR="00A327B4" w:rsidRPr="00A327B4" w:rsidRDefault="00A327B4" w:rsidP="00A327B4">
      <w:pPr>
        <w:pStyle w:val="a9"/>
        <w:numPr>
          <w:ilvl w:val="0"/>
          <w:numId w:val="3"/>
        </w:numPr>
      </w:pPr>
      <w:r w:rsidRPr="00A327B4">
        <w:t>Рассмотрение предложений о заключении крупных сделок</w:t>
      </w:r>
    </w:p>
    <w:p w:rsidR="00A327B4" w:rsidRPr="00A327B4" w:rsidRDefault="00A327B4" w:rsidP="00A327B4">
      <w:pPr>
        <w:pStyle w:val="a9"/>
        <w:numPr>
          <w:ilvl w:val="0"/>
          <w:numId w:val="3"/>
        </w:numPr>
        <w:jc w:val="both"/>
      </w:pPr>
      <w:r w:rsidRPr="00A327B4">
        <w:t>Включение в перечень ОЦД имущества</w:t>
      </w:r>
    </w:p>
    <w:p w:rsidR="00A327B4" w:rsidRDefault="00A327B4" w:rsidP="00A327B4">
      <w:pPr>
        <w:jc w:val="both"/>
        <w:rPr>
          <w:bCs/>
        </w:rPr>
      </w:pPr>
    </w:p>
    <w:p w:rsidR="00A327B4" w:rsidRPr="00A327B4" w:rsidRDefault="00A327B4" w:rsidP="00A327B4">
      <w:pPr>
        <w:jc w:val="both"/>
        <w:rPr>
          <w:b/>
          <w:bCs/>
        </w:rPr>
      </w:pPr>
      <w:r w:rsidRPr="00A327B4">
        <w:rPr>
          <w:b/>
          <w:bCs/>
        </w:rPr>
        <w:t>3 четверть</w:t>
      </w:r>
    </w:p>
    <w:p w:rsidR="00A327B4" w:rsidRPr="00A327B4" w:rsidRDefault="00A327B4" w:rsidP="00A327B4">
      <w:pPr>
        <w:pStyle w:val="a3"/>
        <w:numPr>
          <w:ilvl w:val="0"/>
          <w:numId w:val="4"/>
        </w:numPr>
        <w:spacing w:after="0"/>
        <w:jc w:val="both"/>
      </w:pPr>
      <w:proofErr w:type="gramStart"/>
      <w:r w:rsidRPr="00A327B4">
        <w:rPr>
          <w:bCs/>
        </w:rPr>
        <w:t xml:space="preserve">Согласование  </w:t>
      </w:r>
      <w:r w:rsidRPr="00A327B4">
        <w:t>отчета</w:t>
      </w:r>
      <w:proofErr w:type="gramEnd"/>
      <w:r w:rsidRPr="00A327B4">
        <w:t xml:space="preserve"> за 20</w:t>
      </w:r>
      <w:r w:rsidRPr="00A327B4">
        <w:t>24</w:t>
      </w:r>
      <w:r w:rsidRPr="00A327B4">
        <w:t xml:space="preserve"> год о выполнении Муниципального задания </w:t>
      </w:r>
    </w:p>
    <w:p w:rsidR="00A327B4" w:rsidRPr="00A327B4" w:rsidRDefault="00A327B4" w:rsidP="00A327B4">
      <w:pPr>
        <w:pStyle w:val="a9"/>
        <w:numPr>
          <w:ilvl w:val="0"/>
          <w:numId w:val="4"/>
        </w:numPr>
        <w:jc w:val="both"/>
      </w:pPr>
      <w:r w:rsidRPr="00A327B4">
        <w:t xml:space="preserve">Согласование отчета за </w:t>
      </w:r>
      <w:r w:rsidRPr="00A327B4">
        <w:rPr>
          <w:lang w:val="en-US"/>
        </w:rPr>
        <w:t>I</w:t>
      </w:r>
      <w:r w:rsidRPr="00A327B4">
        <w:t xml:space="preserve"> квартал 202</w:t>
      </w:r>
      <w:r w:rsidRPr="00A327B4">
        <w:t>5</w:t>
      </w:r>
      <w:r w:rsidRPr="00A327B4">
        <w:t xml:space="preserve"> года о выполнении Муниципального задания</w:t>
      </w:r>
    </w:p>
    <w:p w:rsidR="00A327B4" w:rsidRPr="00A327B4" w:rsidRDefault="00A327B4" w:rsidP="00A327B4">
      <w:pPr>
        <w:jc w:val="both"/>
      </w:pPr>
    </w:p>
    <w:p w:rsidR="00A327B4" w:rsidRPr="00A327B4" w:rsidRDefault="00A327B4" w:rsidP="00A327B4">
      <w:pPr>
        <w:jc w:val="both"/>
        <w:rPr>
          <w:b/>
        </w:rPr>
      </w:pPr>
      <w:r w:rsidRPr="00A327B4">
        <w:rPr>
          <w:b/>
        </w:rPr>
        <w:t xml:space="preserve">4 четверть </w:t>
      </w:r>
    </w:p>
    <w:p w:rsidR="00A327B4" w:rsidRPr="00A327B4" w:rsidRDefault="00A327B4" w:rsidP="00A327B4">
      <w:pPr>
        <w:pStyle w:val="a9"/>
        <w:numPr>
          <w:ilvl w:val="0"/>
          <w:numId w:val="5"/>
        </w:numPr>
        <w:jc w:val="both"/>
        <w:rPr>
          <w:bCs/>
        </w:rPr>
      </w:pPr>
      <w:r w:rsidRPr="00A327B4">
        <w:t xml:space="preserve">Согласование отчета за </w:t>
      </w:r>
      <w:r w:rsidRPr="00A327B4">
        <w:rPr>
          <w:lang w:val="en-US"/>
        </w:rPr>
        <w:t>II</w:t>
      </w:r>
      <w:r w:rsidRPr="00A327B4">
        <w:t xml:space="preserve"> квартал 202</w:t>
      </w:r>
      <w:r w:rsidRPr="00A327B4">
        <w:t>5</w:t>
      </w:r>
      <w:r w:rsidRPr="00A327B4">
        <w:t xml:space="preserve"> года о выполнении Муниципального задания</w:t>
      </w:r>
    </w:p>
    <w:p w:rsidR="00517E81" w:rsidRPr="00A327B4" w:rsidRDefault="00517E81">
      <w:bookmarkStart w:id="0" w:name="_GoBack"/>
      <w:bookmarkEnd w:id="0"/>
    </w:p>
    <w:sectPr w:rsidR="00517E81" w:rsidRPr="00A327B4" w:rsidSect="00A3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44A2"/>
    <w:multiLevelType w:val="multilevel"/>
    <w:tmpl w:val="C682F5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76" w:hanging="1800"/>
      </w:pPr>
      <w:rPr>
        <w:rFonts w:hint="default"/>
      </w:rPr>
    </w:lvl>
  </w:abstractNum>
  <w:abstractNum w:abstractNumId="1" w15:restartNumberingAfterBreak="0">
    <w:nsid w:val="2BD2642C"/>
    <w:multiLevelType w:val="multilevel"/>
    <w:tmpl w:val="C682F5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76" w:hanging="1800"/>
      </w:pPr>
      <w:rPr>
        <w:rFonts w:hint="default"/>
      </w:rPr>
    </w:lvl>
  </w:abstractNum>
  <w:abstractNum w:abstractNumId="2" w15:restartNumberingAfterBreak="0">
    <w:nsid w:val="374C2C97"/>
    <w:multiLevelType w:val="multilevel"/>
    <w:tmpl w:val="AEC40364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4DD954DD"/>
    <w:multiLevelType w:val="multilevel"/>
    <w:tmpl w:val="C682F5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76" w:hanging="1800"/>
      </w:pPr>
      <w:rPr>
        <w:rFonts w:hint="default"/>
      </w:rPr>
    </w:lvl>
  </w:abstractNum>
  <w:abstractNum w:abstractNumId="4" w15:restartNumberingAfterBreak="0">
    <w:nsid w:val="6CC33B92"/>
    <w:multiLevelType w:val="multilevel"/>
    <w:tmpl w:val="C682F5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7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47"/>
    <w:rsid w:val="00032F12"/>
    <w:rsid w:val="00051A48"/>
    <w:rsid w:val="000B71BF"/>
    <w:rsid w:val="000B757C"/>
    <w:rsid w:val="000E083C"/>
    <w:rsid w:val="00194547"/>
    <w:rsid w:val="001F3889"/>
    <w:rsid w:val="001F45E3"/>
    <w:rsid w:val="00263092"/>
    <w:rsid w:val="002654C7"/>
    <w:rsid w:val="002A0CB6"/>
    <w:rsid w:val="00325CFB"/>
    <w:rsid w:val="003459A6"/>
    <w:rsid w:val="00394709"/>
    <w:rsid w:val="003F1454"/>
    <w:rsid w:val="00413FE3"/>
    <w:rsid w:val="00517E81"/>
    <w:rsid w:val="0052064A"/>
    <w:rsid w:val="0061492F"/>
    <w:rsid w:val="006956F4"/>
    <w:rsid w:val="008276F9"/>
    <w:rsid w:val="008770E1"/>
    <w:rsid w:val="008B1863"/>
    <w:rsid w:val="00A327B4"/>
    <w:rsid w:val="00AE1162"/>
    <w:rsid w:val="00B3568D"/>
    <w:rsid w:val="00B443D7"/>
    <w:rsid w:val="00B445F6"/>
    <w:rsid w:val="00B464BC"/>
    <w:rsid w:val="00BB233E"/>
    <w:rsid w:val="00BB2B80"/>
    <w:rsid w:val="00BF5D1A"/>
    <w:rsid w:val="00C12B51"/>
    <w:rsid w:val="00CB4C72"/>
    <w:rsid w:val="00D322BF"/>
    <w:rsid w:val="00D6315A"/>
    <w:rsid w:val="00DD1642"/>
    <w:rsid w:val="00E053D6"/>
    <w:rsid w:val="00E6572B"/>
    <w:rsid w:val="00EA3437"/>
    <w:rsid w:val="00F6602D"/>
    <w:rsid w:val="00F9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CD5F"/>
  <w15:docId w15:val="{EDFD27A2-4847-4CBE-96FD-52DE7783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F14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F1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327B4"/>
    <w:pPr>
      <w:jc w:val="center"/>
    </w:pPr>
    <w:rPr>
      <w:b/>
      <w:sz w:val="22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A327B4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a7">
    <w:name w:val="Body Text"/>
    <w:basedOn w:val="a"/>
    <w:link w:val="a8"/>
    <w:rsid w:val="00A327B4"/>
    <w:pPr>
      <w:spacing w:after="120"/>
    </w:pPr>
  </w:style>
  <w:style w:type="character" w:customStyle="1" w:styleId="a8">
    <w:name w:val="Основной текст Знак"/>
    <w:basedOn w:val="a0"/>
    <w:link w:val="a7"/>
    <w:rsid w:val="00A3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Admin</cp:lastModifiedBy>
  <cp:revision>9</cp:revision>
  <cp:lastPrinted>2021-09-07T06:37:00Z</cp:lastPrinted>
  <dcterms:created xsi:type="dcterms:W3CDTF">2018-09-11T02:40:00Z</dcterms:created>
  <dcterms:modified xsi:type="dcterms:W3CDTF">2024-08-06T04:45:00Z</dcterms:modified>
</cp:coreProperties>
</file>